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D8656">
      <w:pPr>
        <w:adjustRightInd w:val="0"/>
        <w:snapToGrid w:val="0"/>
        <w:spacing w:after="0" w:line="336" w:lineRule="auto"/>
        <w:jc w:val="left"/>
        <w:rPr>
          <w:rFonts w:hint="eastAsia" w:ascii="Times New Roman" w:hAnsi="Times New Roman" w:eastAsia="仿宋" w:cstheme="minorBidi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" w:cstheme="minorBidi"/>
          <w:b/>
          <w:bCs/>
          <w:sz w:val="28"/>
          <w:szCs w:val="28"/>
        </w:rPr>
        <w:t>附件3</w:t>
      </w:r>
    </w:p>
    <w:p w14:paraId="1A286C24">
      <w:pPr>
        <w:adjustRightInd w:val="0"/>
        <w:snapToGrid w:val="0"/>
        <w:spacing w:after="0" w:line="336" w:lineRule="auto"/>
        <w:jc w:val="left"/>
        <w:rPr>
          <w:rFonts w:hint="eastAsia" w:ascii="Times New Roman" w:hAnsi="Times New Roman" w:eastAsia="仿宋" w:cstheme="minorBidi"/>
          <w:b/>
          <w:bCs/>
          <w:sz w:val="28"/>
          <w:szCs w:val="28"/>
        </w:rPr>
      </w:pPr>
    </w:p>
    <w:p w14:paraId="514ED700">
      <w:pPr>
        <w:spacing w:after="120"/>
        <w:jc w:val="center"/>
        <w:rPr>
          <w:rFonts w:ascii="Times New Roman" w:hAnsi="Times New Roman" w:eastAsia="方正小标宋简体"/>
          <w:sz w:val="36"/>
          <w:szCs w:val="21"/>
        </w:rPr>
      </w:pPr>
      <w:r>
        <w:rPr>
          <w:rFonts w:ascii="Times New Roman" w:hAnsi="Times New Roman" w:eastAsia="方正小标宋简体"/>
          <w:sz w:val="36"/>
          <w:szCs w:val="21"/>
        </w:rPr>
        <w:t>第五届教育评价学术年会</w:t>
      </w:r>
      <w:r>
        <w:rPr>
          <w:rFonts w:hint="eastAsia" w:ascii="Times New Roman" w:hAnsi="Times New Roman" w:eastAsia="方正小标宋简体"/>
          <w:sz w:val="36"/>
          <w:szCs w:val="21"/>
          <w:lang w:val="en-US" w:eastAsia="zh-CN"/>
        </w:rPr>
        <w:t>创新</w:t>
      </w:r>
      <w:r>
        <w:rPr>
          <w:rFonts w:hint="eastAsia" w:ascii="Times New Roman" w:hAnsi="Times New Roman" w:eastAsia="方正小标宋简体"/>
          <w:sz w:val="36"/>
          <w:szCs w:val="21"/>
        </w:rPr>
        <w:t>案例</w:t>
      </w:r>
    </w:p>
    <w:p w14:paraId="0E7B49A3">
      <w:pPr>
        <w:spacing w:after="12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eastAsia="方正小标宋简体" w:cstheme="minorBidi"/>
          <w:sz w:val="36"/>
          <w:szCs w:val="21"/>
        </w:rPr>
        <w:t>海报展示</w:t>
      </w:r>
      <w:r>
        <w:rPr>
          <w:rFonts w:hint="eastAsia" w:ascii="Times New Roman" w:hAnsi="Times New Roman" w:eastAsia="方正小标宋简体" w:cstheme="minorBidi"/>
          <w:sz w:val="36"/>
          <w:szCs w:val="21"/>
        </w:rPr>
        <w:t>提交</w:t>
      </w:r>
      <w:r>
        <w:rPr>
          <w:rFonts w:ascii="Times New Roman" w:hAnsi="Times New Roman" w:eastAsia="方正小标宋简体" w:cstheme="minorBidi"/>
          <w:sz w:val="36"/>
          <w:szCs w:val="21"/>
        </w:rPr>
        <w:t>要求</w:t>
      </w:r>
    </w:p>
    <w:p w14:paraId="2D8E386D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0620D3F8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方正仿宋_GB2312" w:cstheme="minorBidi"/>
          <w:bCs w:val="0"/>
          <w:sz w:val="32"/>
          <w:szCs w:val="32"/>
          <w14:ligatures w14:val="standardContextual"/>
        </w:rPr>
      </w:pPr>
      <w:r>
        <w:rPr>
          <w:rFonts w:ascii="Times New Roman" w:hAnsi="Times New Roman" w:eastAsia="黑体" w:cstheme="minorBidi"/>
          <w:bCs/>
          <w:sz w:val="32"/>
          <w:szCs w:val="32"/>
        </w:rPr>
        <w:t>一、</w:t>
      </w:r>
      <w:r>
        <w:rPr>
          <w:rFonts w:hint="eastAsia" w:ascii="Times New Roman" w:hAnsi="Times New Roman" w:eastAsia="黑体" w:cstheme="minorBidi"/>
          <w:bCs/>
          <w:sz w:val="32"/>
          <w:szCs w:val="32"/>
        </w:rPr>
        <w:t>展示成果的案例类型及选题</w:t>
      </w:r>
      <w:r>
        <w:rPr>
          <w:rFonts w:ascii="Times New Roman" w:hAnsi="Times New Roman" w:eastAsia="黑体" w:cstheme="minorBidi"/>
          <w:bCs/>
          <w:sz w:val="32"/>
          <w:szCs w:val="32"/>
        </w:rPr>
        <w:t>内容</w:t>
      </w:r>
      <w:r>
        <w:rPr>
          <w:rFonts w:ascii="Times New Roman" w:hAnsi="Times New Roman" w:eastAsia="黑体" w:cstheme="minorBidi"/>
          <w:bCs/>
          <w:sz w:val="32"/>
          <w:szCs w:val="32"/>
        </w:rPr>
        <w:cr/>
      </w:r>
      <w:r>
        <w:rPr>
          <w:rFonts w:hint="eastAsia" w:ascii="Times New Roman" w:hAnsi="Times New Roman" w:eastAsia="黑体" w:cstheme="minorBidi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详见《附件</w:t>
      </w:r>
      <w:r>
        <w:rPr>
          <w:rFonts w:hint="default" w:ascii="Times New Roman" w:hAnsi="Times New Roman" w:eastAsia="仿宋" w:cs="Times New Roman"/>
          <w:bCs w:val="0"/>
          <w:sz w:val="32"/>
          <w:szCs w:val="32"/>
          <w14:ligatures w14:val="standardContextual"/>
        </w:rPr>
        <w:t>1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：</w:t>
      </w:r>
      <w:r>
        <w:rPr>
          <w:rFonts w:hint="eastAsia" w:ascii="仿宋" w:hAnsi="仿宋" w:eastAsia="仿宋" w:cs="仿宋"/>
          <w:bCs w:val="0"/>
          <w:sz w:val="32"/>
          <w:szCs w:val="32"/>
          <w:lang w:val="en-US" w:eastAsia="zh-CN"/>
          <w14:ligatures w14:val="standardContextual"/>
        </w:rPr>
        <w:t>创新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案例</w:t>
      </w:r>
      <w:r>
        <w:rPr>
          <w:rFonts w:hint="eastAsia" w:ascii="仿宋" w:hAnsi="仿宋" w:eastAsia="仿宋" w:cs="仿宋"/>
          <w:bCs w:val="0"/>
          <w:sz w:val="32"/>
          <w:szCs w:val="32"/>
          <w:lang w:val="en-US" w:eastAsia="zh-CN"/>
          <w14:ligatures w14:val="standardContextual"/>
        </w:rPr>
        <w:t>与展示成果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征集指南》。</w:t>
      </w:r>
    </w:p>
    <w:p w14:paraId="1B27B1A7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" w:cstheme="minorBidi"/>
          <w:sz w:val="32"/>
          <w:szCs w:val="32"/>
        </w:rPr>
      </w:pPr>
      <w:r>
        <w:rPr>
          <w:rFonts w:hint="eastAsia" w:ascii="Times New Roman" w:hAnsi="Times New Roman" w:eastAsia="黑体" w:cstheme="minorBidi"/>
          <w:bCs/>
          <w:sz w:val="32"/>
          <w:szCs w:val="32"/>
        </w:rPr>
        <w:t>二、海报展示案例的内容要求</w:t>
      </w:r>
    </w:p>
    <w:p w14:paraId="7CEFE317">
      <w:pPr>
        <w:adjustRightInd w:val="0"/>
        <w:snapToGrid w:val="0"/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立足“为什么改”，坚持问题导向。</w:t>
      </w:r>
      <w:r>
        <w:rPr>
          <w:rFonts w:hint="eastAsia" w:ascii="仿宋" w:hAnsi="仿宋" w:eastAsia="仿宋" w:cs="仿宋"/>
          <w:sz w:val="32"/>
          <w:szCs w:val="32"/>
        </w:rPr>
        <w:t>紧扣教育评价改革热点重点难点问题（如附件</w:t>
      </w:r>
      <w:r>
        <w:rPr>
          <w:rFonts w:hint="eastAsia" w:ascii="Times New Roman" w:hAnsi="Times New Roman" w:eastAsia="仿宋" w:cs="Times New Roman"/>
          <w:bCs w:val="0"/>
          <w:sz w:val="32"/>
          <w:szCs w:val="32"/>
          <w14:ligatures w14:val="standardContextual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征集指南中的选题），精准选定关键改革议题，把准案例的切入点和针对性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聚焦“改什么”，厘清改革靶向。</w:t>
      </w:r>
      <w:r>
        <w:rPr>
          <w:rFonts w:hint="eastAsia" w:ascii="仿宋" w:hAnsi="仿宋" w:eastAsia="仿宋" w:cs="仿宋"/>
          <w:sz w:val="32"/>
          <w:szCs w:val="32"/>
        </w:rPr>
        <w:t>围绕评价理念、标准、方式、结果运用等核心环节、工作流程，明确改革的具体对象与突破方向，确保案例指向清晰、边界明确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突出“怎么改”，坚持过程导向。</w:t>
      </w:r>
      <w:r>
        <w:rPr>
          <w:rFonts w:hint="eastAsia" w:ascii="仿宋" w:hAnsi="仿宋" w:eastAsia="仿宋" w:cs="仿宋"/>
          <w:sz w:val="32"/>
          <w:szCs w:val="32"/>
        </w:rPr>
        <w:t>深入一线开展扎实调研，完整呈现改革推进的实施路径、工作机制和关键环节，客观反映基层普遍情况和共性诉求，增强案例的真实感与说服力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彰显“改得怎么样”，坚持成效导向。</w:t>
      </w:r>
      <w:r>
        <w:rPr>
          <w:rFonts w:hint="eastAsia" w:ascii="仿宋" w:hAnsi="仿宋" w:eastAsia="仿宋" w:cs="仿宋"/>
          <w:sz w:val="32"/>
          <w:szCs w:val="32"/>
        </w:rPr>
        <w:t>系统提炼改革形成的成熟经验、创新做法和可复制机制，以事实和数据说话，充分体现案例的决策参考价值与实践推广意义。</w:t>
      </w:r>
    </w:p>
    <w:p w14:paraId="134DF499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注：海报展示内容必须包含但不限于：问题提出（为什么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</w:t>
      </w:r>
      <w:r>
        <w:rPr>
          <w:rFonts w:hint="eastAsia" w:ascii="仿宋" w:hAnsi="仿宋" w:eastAsia="仿宋" w:cs="仿宋"/>
          <w:sz w:val="32"/>
          <w:szCs w:val="32"/>
        </w:rPr>
        <w:t>、改什么，问题要有依据，客观真实、关键小切口）、</w:t>
      </w:r>
    </w:p>
    <w:p w14:paraId="57FE1B26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CF285C8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经验做法（怎么改，要有工具、模型、图表、路径等方法）、成效反馈（改得怎么样，有周期性追踪反馈、中外比较、用数据说话）等上述四个部分。</w:t>
      </w:r>
    </w:p>
    <w:p w14:paraId="03199E65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" w:cstheme="minorBidi"/>
          <w:sz w:val="32"/>
          <w:szCs w:val="32"/>
        </w:rPr>
      </w:pPr>
      <w:r>
        <w:rPr>
          <w:rFonts w:hint="eastAsia" w:ascii="Times New Roman" w:hAnsi="Times New Roman" w:eastAsia="黑体" w:cstheme="minorBidi"/>
          <w:bCs/>
          <w:sz w:val="32"/>
          <w:szCs w:val="32"/>
        </w:rPr>
        <w:t>三、海报展示的格式要求</w:t>
      </w:r>
    </w:p>
    <w:p w14:paraId="63845765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原则上以团队为单位，每个选题设计的海报张数为</w:t>
      </w: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张，由评审组确定；</w:t>
      </w:r>
    </w:p>
    <w:p w14:paraId="058E245B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海报统一尺寸，按竖版</w:t>
      </w:r>
      <w:r>
        <w:rPr>
          <w:rFonts w:hint="eastAsia" w:ascii="Times New Roman" w:hAnsi="Times New Roman" w:eastAsia="仿宋" w:cs="Times New Roman"/>
          <w:sz w:val="32"/>
          <w:szCs w:val="32"/>
        </w:rPr>
        <w:t>0.8m</w:t>
      </w:r>
      <w:r>
        <w:rPr>
          <w:rFonts w:hint="eastAsia" w:ascii="仿宋" w:hAnsi="仿宋" w:eastAsia="仿宋" w:cs="仿宋"/>
          <w:sz w:val="32"/>
          <w:szCs w:val="32"/>
        </w:rPr>
        <w:t>*</w:t>
      </w:r>
      <w:r>
        <w:rPr>
          <w:rFonts w:hint="default" w:ascii="Times New Roman" w:hAnsi="Times New Roman" w:eastAsia="仿宋" w:cs="Times New Roman"/>
          <w:sz w:val="32"/>
          <w:szCs w:val="32"/>
        </w:rPr>
        <w:t>1.8m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设计，电子版海报像素为</w:t>
      </w:r>
      <w:r>
        <w:rPr>
          <w:rFonts w:hint="eastAsia" w:ascii="Times New Roman" w:hAnsi="Times New Roman" w:eastAsia="仿宋" w:cs="Times New Roman"/>
          <w:sz w:val="32"/>
          <w:szCs w:val="32"/>
        </w:rPr>
        <w:t>120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线；</w:t>
      </w:r>
    </w:p>
    <w:p w14:paraId="7260F9E6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组委会统一制作立屏海报；</w:t>
      </w:r>
    </w:p>
    <w:p w14:paraId="60FDCC31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海报展示时，可对海报内容及产品辅之讲解，具体时间不限；</w:t>
      </w:r>
    </w:p>
    <w:p w14:paraId="512E2177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展示形式多样化，可辅之图标、模型等方式呈现内容；</w:t>
      </w:r>
    </w:p>
    <w:p w14:paraId="08372492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提交文件须包含设计好的两种文件格式（</w:t>
      </w:r>
      <w:r>
        <w:rPr>
          <w:rFonts w:hint="eastAsia" w:ascii="Times New Roman" w:hAnsi="Times New Roman" w:eastAsia="仿宋" w:cs="Times New Roman"/>
          <w:sz w:val="32"/>
          <w:szCs w:val="32"/>
        </w:rPr>
        <w:t>ai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格式源文件和转换输出的</w:t>
      </w:r>
      <w:r>
        <w:rPr>
          <w:rFonts w:hint="default" w:ascii="Times New Roman" w:hAnsi="Times New Roman" w:eastAsia="仿宋" w:cs="Times New Roman"/>
          <w:sz w:val="32"/>
          <w:szCs w:val="32"/>
        </w:rPr>
        <w:t>PDF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文件）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7B77A03-E111-4F72-954B-2284E28EDF0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8F4C92B-4B77-4DEB-B3C8-6522FFA5F97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C2A6F98-E83E-41FB-BD27-C7C52F6124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0AD8E1B-1B31-431E-AA6E-F2D9B3541C0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B30F394-1D6F-42D0-8B35-E7BFF9D8B7B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F2AF606F-AC4B-41F0-A47F-E7847FEA63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5269985-7140-4415-98BC-2E0936FD782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8" w:fontKey="{1D049C13-704B-42B4-A030-B77FBA8CC4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179B5AD2-008E-4921-873C-17503AB89F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D433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BAC2A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BAC2A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CBD56">
    <w:pPr>
      <w:spacing w:after="120"/>
      <w:jc w:val="center"/>
      <w:rPr>
        <w:rFonts w:hint="eastAsia" w:ascii="仿宋" w:hAnsi="仿宋" w:eastAsia="仿宋" w:cs="仿宋"/>
        <w:b/>
        <w:bCs/>
        <w:sz w:val="21"/>
        <w:szCs w:val="21"/>
      </w:rPr>
    </w:pPr>
    <w:r>
      <w:rPr>
        <w:rFonts w:hint="eastAsia" w:ascii="仿宋" w:hAnsi="仿宋" w:eastAsia="仿宋" w:cs="仿宋"/>
        <w:b/>
        <w:bCs/>
        <w:sz w:val="21"/>
        <w:szCs w:val="21"/>
      </w:rPr>
      <w:t>第五届教育评价学术年会</w:t>
    </w:r>
    <w:r>
      <w:rPr>
        <w:rFonts w:hint="eastAsia" w:ascii="仿宋" w:hAnsi="仿宋" w:eastAsia="仿宋" w:cs="仿宋"/>
        <w:b/>
        <w:bCs/>
        <w:sz w:val="21"/>
        <w:szCs w:val="21"/>
        <w:lang w:val="en-US" w:eastAsia="zh-CN"/>
      </w:rPr>
      <w:t>创新</w:t>
    </w:r>
    <w:r>
      <w:rPr>
        <w:rFonts w:hint="eastAsia" w:ascii="仿宋" w:hAnsi="仿宋" w:eastAsia="仿宋" w:cs="仿宋"/>
        <w:b/>
        <w:bCs/>
        <w:sz w:val="21"/>
        <w:szCs w:val="21"/>
      </w:rPr>
      <w:t>案例海报展示提交要求</w:t>
    </w:r>
  </w:p>
  <w:p w14:paraId="0B4A41EC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MjAwYWUzM2RkNGQ2YzRkYTRiZGViOGVjODk1YzAifQ=="/>
  </w:docVars>
  <w:rsids>
    <w:rsidRoot w:val="51525968"/>
    <w:rsid w:val="00097CC3"/>
    <w:rsid w:val="00100820"/>
    <w:rsid w:val="001075D3"/>
    <w:rsid w:val="00117862"/>
    <w:rsid w:val="00144DCA"/>
    <w:rsid w:val="00205A95"/>
    <w:rsid w:val="00327FD2"/>
    <w:rsid w:val="003D279B"/>
    <w:rsid w:val="003E4E5B"/>
    <w:rsid w:val="00456092"/>
    <w:rsid w:val="00580A54"/>
    <w:rsid w:val="006659ED"/>
    <w:rsid w:val="006947F8"/>
    <w:rsid w:val="006D17C8"/>
    <w:rsid w:val="006D713A"/>
    <w:rsid w:val="00720B45"/>
    <w:rsid w:val="007509D9"/>
    <w:rsid w:val="0078105D"/>
    <w:rsid w:val="007C58B1"/>
    <w:rsid w:val="007D698D"/>
    <w:rsid w:val="008201B8"/>
    <w:rsid w:val="008648BA"/>
    <w:rsid w:val="00890C78"/>
    <w:rsid w:val="00930A4C"/>
    <w:rsid w:val="00A41372"/>
    <w:rsid w:val="00A96ECC"/>
    <w:rsid w:val="00BB3C7C"/>
    <w:rsid w:val="00C6282A"/>
    <w:rsid w:val="00CC766E"/>
    <w:rsid w:val="00D30DDE"/>
    <w:rsid w:val="00D35B4B"/>
    <w:rsid w:val="00D75A97"/>
    <w:rsid w:val="00DA050F"/>
    <w:rsid w:val="00DE10E3"/>
    <w:rsid w:val="00E9298E"/>
    <w:rsid w:val="00EF4C8C"/>
    <w:rsid w:val="00F33456"/>
    <w:rsid w:val="00F903E8"/>
    <w:rsid w:val="00FA15E8"/>
    <w:rsid w:val="00FE7C6B"/>
    <w:rsid w:val="027A1768"/>
    <w:rsid w:val="03D5729A"/>
    <w:rsid w:val="133F16EC"/>
    <w:rsid w:val="15620C73"/>
    <w:rsid w:val="15A008F9"/>
    <w:rsid w:val="160B7051"/>
    <w:rsid w:val="1A05687B"/>
    <w:rsid w:val="1C6975CD"/>
    <w:rsid w:val="1CA47A0D"/>
    <w:rsid w:val="1CDC3FE5"/>
    <w:rsid w:val="211017CA"/>
    <w:rsid w:val="27A6495D"/>
    <w:rsid w:val="2D485E5B"/>
    <w:rsid w:val="2FEB3789"/>
    <w:rsid w:val="309324A7"/>
    <w:rsid w:val="32D43E3A"/>
    <w:rsid w:val="32E73F3F"/>
    <w:rsid w:val="343D3142"/>
    <w:rsid w:val="34E819A3"/>
    <w:rsid w:val="356773AC"/>
    <w:rsid w:val="37A46956"/>
    <w:rsid w:val="38025C29"/>
    <w:rsid w:val="3AF734E3"/>
    <w:rsid w:val="3C053A08"/>
    <w:rsid w:val="3F0D1A6C"/>
    <w:rsid w:val="3FA141F3"/>
    <w:rsid w:val="40AE0D65"/>
    <w:rsid w:val="47C63770"/>
    <w:rsid w:val="488D67F1"/>
    <w:rsid w:val="4B7145D4"/>
    <w:rsid w:val="4C2C4D6C"/>
    <w:rsid w:val="4C3C28EB"/>
    <w:rsid w:val="4ECB682D"/>
    <w:rsid w:val="512D3E83"/>
    <w:rsid w:val="51525968"/>
    <w:rsid w:val="52303BDE"/>
    <w:rsid w:val="52ED4D9B"/>
    <w:rsid w:val="546C426F"/>
    <w:rsid w:val="57F72A71"/>
    <w:rsid w:val="58AC2611"/>
    <w:rsid w:val="59111B15"/>
    <w:rsid w:val="5ED932A5"/>
    <w:rsid w:val="5EDB472C"/>
    <w:rsid w:val="5F6B1E1C"/>
    <w:rsid w:val="65357399"/>
    <w:rsid w:val="66F72BA7"/>
    <w:rsid w:val="678905B6"/>
    <w:rsid w:val="6D05506C"/>
    <w:rsid w:val="6E8D7ACA"/>
    <w:rsid w:val="6E9D095F"/>
    <w:rsid w:val="7080563A"/>
    <w:rsid w:val="71464FCB"/>
    <w:rsid w:val="71755619"/>
    <w:rsid w:val="754F6E04"/>
    <w:rsid w:val="76431922"/>
    <w:rsid w:val="78FB1E09"/>
    <w:rsid w:val="7DA1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663</Words>
  <Characters>686</Characters>
  <Lines>18</Lines>
  <Paragraphs>14</Paragraphs>
  <TotalTime>8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2023-11-03T12:17:00Z</dcterms:created>
  <dc:creator>lenovo</dc:creator>
  <cp:lastModifiedBy>王奕栋</cp:lastModifiedBy>
  <cp:lastPrinted>2026-07-16T13:47:00Z</cp:lastPrinted>
  <dcterms:modified xsi:type="dcterms:W3CDTF">2026-08-27T06:09:15Z</dcterms:modified>
  <dc:title>附件二：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9ED57205E961426EA82558B69801438C_13</vt:lpwstr>
  </property>
  <property fmtid="{D5CDD505-2E9C-101B-9397-08002B2CF9AE}" pid="4" name="KSOTemplateDocerSaveRecord">
    <vt:lpwstr>eyJoZGlkIjoiMzEwNTM5NzYwMDRjMzkwZTVkZjY2ODkwMGIxNGU0OTUiLCJ1c2VySWQiOiI0MTMxMzU3MTMifQ==</vt:lpwstr>
  </property>
</Properties>
</file>